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24" w:rsidRDefault="005B0624" w:rsidP="007D756B">
      <w:pPr>
        <w:ind w:firstLine="284"/>
        <w:jc w:val="center"/>
        <w:rPr>
          <w:sz w:val="36"/>
          <w:szCs w:val="36"/>
        </w:rPr>
      </w:pPr>
      <w:r w:rsidRPr="001C1B95">
        <w:rPr>
          <w:sz w:val="36"/>
          <w:szCs w:val="36"/>
        </w:rPr>
        <w:t>Тактика борьбы с варроатозом пчел</w:t>
      </w:r>
    </w:p>
    <w:p w:rsidR="005B0624" w:rsidRPr="007D756B" w:rsidRDefault="005B0624" w:rsidP="007D756B">
      <w:pPr>
        <w:ind w:firstLine="284"/>
        <w:rPr>
          <w:sz w:val="28"/>
          <w:szCs w:val="28"/>
        </w:rPr>
      </w:pPr>
      <w:r w:rsidRPr="001C1B95">
        <w:rPr>
          <w:sz w:val="24"/>
          <w:szCs w:val="24"/>
        </w:rPr>
        <w:t>В</w:t>
      </w:r>
      <w:r>
        <w:rPr>
          <w:sz w:val="24"/>
          <w:szCs w:val="24"/>
        </w:rPr>
        <w:t xml:space="preserve"> настоящее время для борьбы с болезнями и вредителями пчел разрешено к применению большое число ветеринарных препаратов. Но, если поинтересоваться, какое действующее вещество используется в том или ином препарате, то выходит, что выбор не так уж и велик. Применяют следующие </w:t>
      </w:r>
      <w:r w:rsidRPr="007D756B">
        <w:rPr>
          <w:sz w:val="24"/>
          <w:szCs w:val="24"/>
        </w:rPr>
        <w:t>группы веществ</w:t>
      </w:r>
      <w:r>
        <w:rPr>
          <w:sz w:val="24"/>
          <w:szCs w:val="24"/>
        </w:rPr>
        <w:t>: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1-я группа-пиретроиды: флювалинат (апистан, апифит, фумисан), флуметрин (байварол), акринатрин (габон), .;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2-я группа-формамины (ТЭДА, бипин, апитак);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3-я группа-бромпропилат (фольбекс, акарасан),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4-я группа-кумафос (перицин);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5-я группа-органические кислоты (муравьиная, щавелевая, молочная кислоты);</w:t>
      </w:r>
    </w:p>
    <w:p w:rsidR="005B0624" w:rsidRDefault="005B0624" w:rsidP="007D756B">
      <w:pPr>
        <w:ind w:firstLine="284"/>
        <w:rPr>
          <w:sz w:val="24"/>
          <w:szCs w:val="24"/>
        </w:rPr>
      </w:pPr>
      <w:r>
        <w:rPr>
          <w:sz w:val="24"/>
          <w:szCs w:val="24"/>
        </w:rPr>
        <w:t>6-я группа-эфирные масла и лекарственные растения.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Многолетнее применение на пасеке одного и того же препарата приводит к появлению популяции клещей варроа, устойчивых к используемым акарацидам. Срок выработки устойчивости составляет не более 3 лет. Чтобы избежать столь негативных явлений, во многих странах разработана стратегия борьбы с варроатозом, включающая различные способы обработок с использованием в течение одного сезона препаратов на основе действующих веществ из различных химических групп.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Предлагается следующая схема.</w:t>
      </w:r>
    </w:p>
    <w:p w:rsidR="005B0624" w:rsidRPr="005C0ED8" w:rsidRDefault="005B0624" w:rsidP="007D756B">
      <w:pPr>
        <w:ind w:left="142" w:firstLine="284"/>
        <w:jc w:val="center"/>
        <w:rPr>
          <w:sz w:val="32"/>
          <w:szCs w:val="32"/>
        </w:rPr>
      </w:pPr>
      <w:r w:rsidRPr="005C0ED8">
        <w:rPr>
          <w:sz w:val="32"/>
          <w:szCs w:val="32"/>
        </w:rPr>
        <w:t>Весенний период.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Обработку семей проводят в случае сильной заклещенности  и при неудовлетворительной обработке осенью. В ранневесенний период степень инвазии определяют по естественному осыпанию клещей. Осыпание 10 паразитов в сутки соответствует наличию в семье 1000-1500 клещей. В более поздний период заклещенность определяют по степени пораженности трутневого расплода.                                В этот период рекомендованы препараты длительного действия-  пластины апифит, фумисан, «Муравьинка».</w:t>
      </w:r>
    </w:p>
    <w:p w:rsidR="005B0624" w:rsidRPr="007D756B" w:rsidRDefault="005B0624" w:rsidP="007D756B">
      <w:pPr>
        <w:ind w:left="142" w:firstLine="284"/>
        <w:jc w:val="center"/>
        <w:rPr>
          <w:sz w:val="32"/>
          <w:szCs w:val="32"/>
        </w:rPr>
      </w:pPr>
      <w:r w:rsidRPr="007D756B">
        <w:rPr>
          <w:sz w:val="32"/>
          <w:szCs w:val="32"/>
        </w:rPr>
        <w:t>Летний период.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В период медосбора обработки химическими препаратами не рекомендуются. Для сдерживания размножения клещей можно использовать 10%-ную смесь укропного масла с вазелином (на 90 г вазелина 10г укропного масла). Смесь наносят слоем 3 мм на листы бумаги размером 20х30 см. На семью расходуют 2 листа, первый из которых размещают на дне гнезда лечебным слоем вверх, второй - на верхних брусках рамок лечебным слоем вниз. Хороший результат дает использование в этот период пихтового или любого хвойного эфирного масла с помощью тампона, Который помещают на верхние бруски центральных сотов. Марлевый тампон смачивают маслом из расчета 1 мл на одну рамку с пчелами. Обработку проводят 2-3 раза с интервалом в 5 дней.                 В летний период также можно рекомендовать зоотехнические методы борьбы: применение строительных рамок и вырезание трутневого расплода с дальнейшей его перетопкой на воск.</w:t>
      </w:r>
    </w:p>
    <w:p w:rsidR="005B0624" w:rsidRPr="007D756B" w:rsidRDefault="005B0624" w:rsidP="007D756B">
      <w:pPr>
        <w:ind w:left="142" w:firstLine="284"/>
        <w:jc w:val="center"/>
        <w:rPr>
          <w:sz w:val="32"/>
          <w:szCs w:val="32"/>
        </w:rPr>
      </w:pPr>
      <w:r w:rsidRPr="007D756B">
        <w:rPr>
          <w:sz w:val="32"/>
          <w:szCs w:val="32"/>
        </w:rPr>
        <w:t>Окончание главного медосбора.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В это время следует проводить противоварроатозные обработки, необходимость которых многие пчеловоды недооценивают. К сожалению , они не учитывают тот факт, что в августе летние пчелы, участвующие в медосборе, гибнут и самки клеща проникают в расплод, в результате нарастает инвазия и ослабевают пчелы осенней генерации, что приводит к существенному ослаблению семей в зимний период.                  Рекомендуются препараты длительного действия. Применение препарата «Муравьинка» может быть ограничено высокой температурой воздуха, особенно в южных регионах.</w:t>
      </w:r>
    </w:p>
    <w:p w:rsidR="005B0624" w:rsidRDefault="005B0624" w:rsidP="007D756B">
      <w:pPr>
        <w:ind w:left="142" w:firstLine="284"/>
        <w:jc w:val="center"/>
        <w:rPr>
          <w:sz w:val="32"/>
          <w:szCs w:val="32"/>
        </w:rPr>
      </w:pPr>
      <w:r w:rsidRPr="00FA74E6">
        <w:rPr>
          <w:sz w:val="32"/>
          <w:szCs w:val="32"/>
        </w:rPr>
        <w:t>Осенний период.</w:t>
      </w:r>
    </w:p>
    <w:p w:rsidR="005B0624" w:rsidRPr="008B7032" w:rsidRDefault="005B0624" w:rsidP="007D756B">
      <w:pPr>
        <w:ind w:left="142" w:firstLine="284"/>
        <w:rPr>
          <w:sz w:val="24"/>
          <w:szCs w:val="24"/>
        </w:rPr>
      </w:pPr>
      <w:r w:rsidRPr="008B7032">
        <w:rPr>
          <w:sz w:val="24"/>
          <w:szCs w:val="24"/>
        </w:rPr>
        <w:t>Заключ</w:t>
      </w:r>
      <w:r>
        <w:rPr>
          <w:sz w:val="24"/>
          <w:szCs w:val="24"/>
        </w:rPr>
        <w:t>ительные обработки от варроатоза.                                                                         Применяются препараты в основном на основе амитраза.   Для противников химиотерапии можно посоветовать термообработку.                                                     Наиболее эффективно осенью применять препараты в бесрасплодный период при температуре не ниже 0  градусов С.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Пчеловоды, которые отказываются от применения химических препаратов для лечения варроатоза и предпочитают препараты только на основе растительного сырья должны помнить, что их эффективность не превышает 50%, поэтому обязательным условием при этом являются:                                                                                                                                                - постоянный контроль над численностью клещей в семьях пчел (не более 10%);</w:t>
      </w:r>
    </w:p>
    <w:p w:rsidR="005B0624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-применение клещеуловителей (поддоны, смазанные жиром).</w:t>
      </w:r>
    </w:p>
    <w:p w:rsidR="005B0624" w:rsidRPr="00AC1930" w:rsidRDefault="005B0624" w:rsidP="007D756B">
      <w:pPr>
        <w:ind w:left="142" w:firstLine="284"/>
        <w:rPr>
          <w:sz w:val="24"/>
          <w:szCs w:val="24"/>
        </w:rPr>
      </w:pPr>
      <w:r>
        <w:rPr>
          <w:sz w:val="24"/>
          <w:szCs w:val="24"/>
        </w:rPr>
        <w:t>В конечном итоге все зависит от мастерства пчеловода.</w:t>
      </w:r>
    </w:p>
    <w:p w:rsidR="005B0624" w:rsidRDefault="005B0624" w:rsidP="007D756B">
      <w:pPr>
        <w:ind w:left="142" w:firstLine="284"/>
        <w:rPr>
          <w:sz w:val="24"/>
          <w:szCs w:val="24"/>
        </w:rPr>
      </w:pPr>
    </w:p>
    <w:p w:rsidR="005B0624" w:rsidRDefault="005B0624" w:rsidP="007D756B">
      <w:pPr>
        <w:ind w:left="142" w:firstLine="284"/>
        <w:rPr>
          <w:sz w:val="24"/>
          <w:szCs w:val="24"/>
        </w:rPr>
      </w:pPr>
    </w:p>
    <w:p w:rsidR="005B0624" w:rsidRPr="001C1B95" w:rsidRDefault="005B0624" w:rsidP="007D756B">
      <w:pPr>
        <w:ind w:firstLine="284"/>
        <w:rPr>
          <w:sz w:val="24"/>
          <w:szCs w:val="24"/>
        </w:rPr>
      </w:pPr>
    </w:p>
    <w:sectPr w:rsidR="005B0624" w:rsidRPr="001C1B95" w:rsidSect="004B40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24" w:rsidRDefault="005B0624" w:rsidP="00AC1930">
      <w:pPr>
        <w:spacing w:after="0" w:line="240" w:lineRule="auto"/>
      </w:pPr>
      <w:r>
        <w:separator/>
      </w:r>
    </w:p>
  </w:endnote>
  <w:endnote w:type="continuationSeparator" w:id="0">
    <w:p w:rsidR="005B0624" w:rsidRDefault="005B0624" w:rsidP="00AC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4" w:rsidRDefault="005B062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B0624" w:rsidRDefault="005B0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24" w:rsidRDefault="005B0624" w:rsidP="00AC1930">
      <w:pPr>
        <w:spacing w:after="0" w:line="240" w:lineRule="auto"/>
      </w:pPr>
      <w:r>
        <w:separator/>
      </w:r>
    </w:p>
  </w:footnote>
  <w:footnote w:type="continuationSeparator" w:id="0">
    <w:p w:rsidR="005B0624" w:rsidRDefault="005B0624" w:rsidP="00AC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38"/>
    <w:rsid w:val="00042E0C"/>
    <w:rsid w:val="000558DE"/>
    <w:rsid w:val="000A7238"/>
    <w:rsid w:val="001B7427"/>
    <w:rsid w:val="001C1B95"/>
    <w:rsid w:val="002321C8"/>
    <w:rsid w:val="00251346"/>
    <w:rsid w:val="00265A51"/>
    <w:rsid w:val="00404025"/>
    <w:rsid w:val="004741CF"/>
    <w:rsid w:val="004B40AA"/>
    <w:rsid w:val="005B0624"/>
    <w:rsid w:val="005B7D3E"/>
    <w:rsid w:val="005C0ED8"/>
    <w:rsid w:val="00625051"/>
    <w:rsid w:val="007301CE"/>
    <w:rsid w:val="00752FF7"/>
    <w:rsid w:val="007D756B"/>
    <w:rsid w:val="008B7032"/>
    <w:rsid w:val="00917566"/>
    <w:rsid w:val="009346F8"/>
    <w:rsid w:val="00AC1930"/>
    <w:rsid w:val="00B40D5B"/>
    <w:rsid w:val="00C02483"/>
    <w:rsid w:val="00F2415C"/>
    <w:rsid w:val="00F63EEE"/>
    <w:rsid w:val="00F75B13"/>
    <w:rsid w:val="00F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9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621</Words>
  <Characters>3544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Тактика борьбы с варроатозом пчел</dc:title>
  <dc:subject/>
  <dc:creator>Admin</dc:creator>
  <cp:keywords/>
  <dc:description/>
  <cp:lastModifiedBy>User</cp:lastModifiedBy>
  <cp:revision>2</cp:revision>
  <dcterms:created xsi:type="dcterms:W3CDTF">2013-03-16T15:27:00Z</dcterms:created>
  <dcterms:modified xsi:type="dcterms:W3CDTF">2013-03-16T15:27:00Z</dcterms:modified>
</cp:coreProperties>
</file>